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3368" w14:textId="77777777" w:rsidR="00D115AA" w:rsidRPr="00D115AA" w:rsidRDefault="00D115AA" w:rsidP="00D115AA">
      <w:pPr>
        <w:spacing w:line="240" w:lineRule="auto"/>
        <w:rPr>
          <w:b/>
          <w:sz w:val="26"/>
          <w:szCs w:val="26"/>
        </w:rPr>
      </w:pPr>
      <w:r w:rsidRPr="00D115AA">
        <w:rPr>
          <w:b/>
          <w:sz w:val="26"/>
          <w:szCs w:val="26"/>
        </w:rPr>
        <w:t>World Women’s Lead Coach Job Description</w:t>
      </w:r>
    </w:p>
    <w:p w14:paraId="0267F01B" w14:textId="77777777" w:rsidR="00D115AA" w:rsidRDefault="00D115AA" w:rsidP="00D115AA">
      <w:pPr>
        <w:spacing w:line="240" w:lineRule="auto"/>
      </w:pPr>
      <w:r>
        <w:t xml:space="preserve">• Work alongside the High-Performance Manager with planning for the event; </w:t>
      </w:r>
    </w:p>
    <w:p w14:paraId="6872EEAF" w14:textId="77777777" w:rsidR="00D115AA" w:rsidRDefault="00D115AA" w:rsidP="00D115AA">
      <w:pPr>
        <w:spacing w:line="240" w:lineRule="auto"/>
      </w:pPr>
      <w:r>
        <w:t>• Lead the delivery of all the team activity prior to the event;</w:t>
      </w:r>
    </w:p>
    <w:p w14:paraId="1C3B963B" w14:textId="77777777" w:rsidR="00D115AA" w:rsidRDefault="00D115AA" w:rsidP="00D115AA">
      <w:pPr>
        <w:spacing w:line="240" w:lineRule="auto"/>
      </w:pPr>
      <w:r>
        <w:t>• Provide player reports and feedback to the team members;</w:t>
      </w:r>
    </w:p>
    <w:p w14:paraId="34FF1A12" w14:textId="77777777" w:rsidR="00D115AA" w:rsidRDefault="00D115AA" w:rsidP="00D115AA">
      <w:pPr>
        <w:spacing w:line="240" w:lineRule="auto"/>
      </w:pPr>
      <w:r>
        <w:t>• Maintain regular contact with the team members;</w:t>
      </w:r>
    </w:p>
    <w:p w14:paraId="3997E6B4" w14:textId="4C8CB461" w:rsidR="00D115AA" w:rsidRDefault="00D115AA" w:rsidP="00D115AA">
      <w:pPr>
        <w:spacing w:line="240" w:lineRule="auto"/>
      </w:pPr>
      <w:r>
        <w:t>• Coaches will be required</w:t>
      </w:r>
      <w:r w:rsidR="004E4214">
        <w:t xml:space="preserve"> to coach and manage the </w:t>
      </w:r>
      <w:r>
        <w:t>team;</w:t>
      </w:r>
    </w:p>
    <w:p w14:paraId="137A49C8" w14:textId="77777777" w:rsidR="00D115AA" w:rsidRDefault="00D115AA" w:rsidP="00D115AA">
      <w:pPr>
        <w:spacing w:line="240" w:lineRule="auto"/>
      </w:pPr>
      <w:r>
        <w:t>• Control the squad plan which includes partnering with the strength and conditioning manager to plan individual programs;</w:t>
      </w:r>
    </w:p>
    <w:p w14:paraId="556D2E95" w14:textId="77777777" w:rsidR="00D115AA" w:rsidRDefault="00D115AA" w:rsidP="00D115AA">
      <w:pPr>
        <w:spacing w:line="240" w:lineRule="auto"/>
      </w:pPr>
      <w:r>
        <w:t>• Agree players training and competition programme with the Squash NZ High Performance Manager in preparation for the event;</w:t>
      </w:r>
    </w:p>
    <w:p w14:paraId="58A0FB6B" w14:textId="77777777" w:rsidR="00D115AA" w:rsidRDefault="00D115AA" w:rsidP="00D115AA">
      <w:pPr>
        <w:spacing w:line="240" w:lineRule="auto"/>
      </w:pPr>
      <w:r>
        <w:t>• Monitor squad members training outside of squads;</w:t>
      </w:r>
    </w:p>
    <w:p w14:paraId="32DA2A4A" w14:textId="77777777" w:rsidR="00D115AA" w:rsidRDefault="00D115AA" w:rsidP="00D115AA">
      <w:pPr>
        <w:spacing w:line="240" w:lineRule="auto"/>
      </w:pPr>
      <w:r>
        <w:t xml:space="preserve">• The Squash New Zealand High Performance Manager will facilitate all logistics for the championships; </w:t>
      </w:r>
    </w:p>
    <w:p w14:paraId="76951A5E" w14:textId="77777777" w:rsidR="00D115AA" w:rsidRDefault="00D115AA" w:rsidP="00D115AA">
      <w:pPr>
        <w:spacing w:line="240" w:lineRule="auto"/>
      </w:pPr>
      <w:r>
        <w:t>• Provide a final report to SNZ within 1</w:t>
      </w:r>
      <w:r>
        <w:t xml:space="preserve"> month of the event finishing. </w:t>
      </w:r>
    </w:p>
    <w:p w14:paraId="51217EE9" w14:textId="77777777" w:rsidR="00D115AA" w:rsidRPr="00B9019A" w:rsidRDefault="00D115AA" w:rsidP="00D115AA">
      <w:pPr>
        <w:spacing w:line="240" w:lineRule="auto"/>
        <w:rPr>
          <w:b/>
        </w:rPr>
      </w:pPr>
      <w:r w:rsidRPr="00B9019A">
        <w:rPr>
          <w:b/>
        </w:rPr>
        <w:t xml:space="preserve">Eligibility Criteria  </w:t>
      </w:r>
    </w:p>
    <w:p w14:paraId="0D0E86BE" w14:textId="77777777" w:rsidR="00D115AA" w:rsidRDefault="00D115AA" w:rsidP="00D115AA">
      <w:pPr>
        <w:spacing w:line="240" w:lineRule="auto"/>
      </w:pPr>
      <w:r>
        <w:t xml:space="preserve">Under the High-Performance Strategy, Squash New Zealand are moving towards a point whereby only appropriately qualified coaches will be able to hold certain positions within our national teams. To be eligible applicants must meet the following criteria:  </w:t>
      </w:r>
    </w:p>
    <w:p w14:paraId="0153CF30" w14:textId="77777777" w:rsidR="00D115AA" w:rsidRDefault="00D115AA" w:rsidP="00D115AA">
      <w:pPr>
        <w:spacing w:line="240" w:lineRule="auto"/>
      </w:pPr>
      <w:r>
        <w:t xml:space="preserve">• </w:t>
      </w:r>
      <w:proofErr w:type="gramStart"/>
      <w:r>
        <w:t>Be able to</w:t>
      </w:r>
      <w:proofErr w:type="gramEnd"/>
      <w:r>
        <w:t xml:space="preserve"> demonstrate coaching experience with National level junior and senior players; and/or </w:t>
      </w:r>
    </w:p>
    <w:p w14:paraId="074025B4" w14:textId="77777777" w:rsidR="00D115AA" w:rsidRDefault="00D115AA" w:rsidP="00D115AA">
      <w:pPr>
        <w:spacing w:line="240" w:lineRule="auto"/>
      </w:pPr>
      <w:r>
        <w:t xml:space="preserve">• Demonstrate excellent experience of world class squash in a playing capacity;  </w:t>
      </w:r>
    </w:p>
    <w:p w14:paraId="42F325E3" w14:textId="77777777" w:rsidR="00D115AA" w:rsidRDefault="00D115AA" w:rsidP="00D115AA">
      <w:pPr>
        <w:spacing w:line="240" w:lineRule="auto"/>
      </w:pPr>
      <w:r>
        <w:t xml:space="preserve">• Be committed to the Squash NZ coaching framework; </w:t>
      </w:r>
    </w:p>
    <w:p w14:paraId="05013CFD" w14:textId="77777777" w:rsidR="00D115AA" w:rsidRDefault="00D115AA" w:rsidP="00D115AA">
      <w:pPr>
        <w:spacing w:line="240" w:lineRule="auto"/>
      </w:pPr>
      <w:r>
        <w:t>• All appointed 2018 national team coaches will be expected to attend HP coaching modules when they are held;</w:t>
      </w:r>
    </w:p>
    <w:p w14:paraId="1B8D64AB" w14:textId="77777777" w:rsidR="00D115AA" w:rsidRDefault="00D115AA" w:rsidP="00D115AA">
      <w:pPr>
        <w:spacing w:line="240" w:lineRule="auto"/>
      </w:pPr>
      <w:r>
        <w:t xml:space="preserve"> • Must be a member of an affiliated club, and in good standing with their district and Squash NZ;</w:t>
      </w:r>
    </w:p>
    <w:p w14:paraId="1A5BB4C9" w14:textId="77777777" w:rsidR="00D115AA" w:rsidRPr="00D115AA" w:rsidRDefault="00D115AA" w:rsidP="00D115AA">
      <w:pPr>
        <w:spacing w:line="240" w:lineRule="auto"/>
      </w:pPr>
      <w:r>
        <w:t xml:space="preserve"> • Be committed to attending competition and training requirements for the team. </w:t>
      </w:r>
    </w:p>
    <w:p w14:paraId="4B33537E" w14:textId="77777777" w:rsidR="00D115AA" w:rsidRPr="00B9019A" w:rsidRDefault="00D115AA" w:rsidP="00D115AA">
      <w:pPr>
        <w:spacing w:line="240" w:lineRule="auto"/>
        <w:rPr>
          <w:b/>
        </w:rPr>
      </w:pPr>
      <w:r w:rsidRPr="00B9019A">
        <w:rPr>
          <w:b/>
        </w:rPr>
        <w:t xml:space="preserve">Coaches Availability and Conditions </w:t>
      </w:r>
    </w:p>
    <w:p w14:paraId="0B16E5C3" w14:textId="77777777" w:rsidR="00D115AA" w:rsidRDefault="00D115AA" w:rsidP="00D115AA">
      <w:pPr>
        <w:spacing w:line="240" w:lineRule="auto"/>
      </w:pPr>
      <w:r>
        <w:t>• National Team Coaches will be contracted to Squash NZ from date of appointment to November 2018;</w:t>
      </w:r>
    </w:p>
    <w:p w14:paraId="08792D47" w14:textId="77777777" w:rsidR="00D115AA" w:rsidRDefault="00D115AA" w:rsidP="00D115AA">
      <w:pPr>
        <w:spacing w:line="240" w:lineRule="auto"/>
      </w:pPr>
      <w:r>
        <w:t>• Coaches must be able to commit to designated team squads;</w:t>
      </w:r>
    </w:p>
    <w:p w14:paraId="2BCAC28E" w14:textId="77777777" w:rsidR="00D115AA" w:rsidRDefault="00D115AA" w:rsidP="00D115AA">
      <w:pPr>
        <w:spacing w:line="240" w:lineRule="auto"/>
      </w:pPr>
      <w:r>
        <w:t>• Coaching fee will</w:t>
      </w:r>
      <w:r>
        <w:t xml:space="preserve"> be negotiated with each coach;</w:t>
      </w:r>
    </w:p>
    <w:p w14:paraId="1C96792F" w14:textId="77777777" w:rsidR="00D115AA" w:rsidRDefault="00D115AA" w:rsidP="00D115AA">
      <w:pPr>
        <w:spacing w:line="240" w:lineRule="auto"/>
      </w:pPr>
      <w:r>
        <w:t xml:space="preserve">• Coach flights and travel expenses, accommodation, uniforms and meals will be paid for by Squash NZ during of the championships. </w:t>
      </w:r>
    </w:p>
    <w:p w14:paraId="53B3D15F" w14:textId="77777777" w:rsidR="00D115AA" w:rsidRPr="00D115AA" w:rsidRDefault="00D115AA" w:rsidP="00D115AA">
      <w:pPr>
        <w:spacing w:line="240" w:lineRule="auto"/>
      </w:pPr>
      <w:r w:rsidRPr="00B9019A">
        <w:rPr>
          <w:b/>
        </w:rPr>
        <w:lastRenderedPageBreak/>
        <w:t xml:space="preserve">Application Process </w:t>
      </w:r>
    </w:p>
    <w:p w14:paraId="3474066D" w14:textId="77777777" w:rsidR="00D115AA" w:rsidRDefault="00D115AA" w:rsidP="00D115AA">
      <w:pPr>
        <w:spacing w:line="240" w:lineRule="auto"/>
      </w:pPr>
      <w:r>
        <w:t xml:space="preserve">Interested coaches should send a letter outlining how they meet the above selection criteria and their CV including: </w:t>
      </w:r>
    </w:p>
    <w:p w14:paraId="62274010" w14:textId="77777777" w:rsidR="00D115AA" w:rsidRDefault="00D115AA" w:rsidP="00D115AA">
      <w:pPr>
        <w:spacing w:line="240" w:lineRule="auto"/>
      </w:pPr>
      <w:r>
        <w:t xml:space="preserve">• Experience and Accomplishments </w:t>
      </w:r>
    </w:p>
    <w:p w14:paraId="16D1960F" w14:textId="77777777" w:rsidR="00D115AA" w:rsidRDefault="00D115AA" w:rsidP="00D115AA">
      <w:pPr>
        <w:spacing w:line="240" w:lineRule="auto"/>
      </w:pPr>
      <w:r>
        <w:t xml:space="preserve">• Coaching Qualifications </w:t>
      </w:r>
    </w:p>
    <w:p w14:paraId="017674AD" w14:textId="77777777" w:rsidR="00D115AA" w:rsidRDefault="00D115AA" w:rsidP="00D115AA">
      <w:pPr>
        <w:spacing w:line="240" w:lineRule="auto"/>
      </w:pPr>
      <w:r>
        <w:t xml:space="preserve">• Any other relevant awards and information </w:t>
      </w:r>
    </w:p>
    <w:p w14:paraId="3866BF4E" w14:textId="77777777" w:rsidR="00D115AA" w:rsidRDefault="00D115AA" w:rsidP="00D115AA">
      <w:pPr>
        <w:spacing w:line="240" w:lineRule="auto"/>
      </w:pPr>
      <w:r>
        <w:t xml:space="preserve">• Referees </w:t>
      </w:r>
    </w:p>
    <w:p w14:paraId="10B26981" w14:textId="77777777" w:rsidR="00954762" w:rsidRPr="0077562E" w:rsidRDefault="00954762" w:rsidP="00954762">
      <w:pPr>
        <w:spacing w:after="150" w:line="240" w:lineRule="auto"/>
        <w:rPr>
          <w:rFonts w:eastAsia="Times New Roman" w:cstheme="minorHAnsi"/>
          <w:color w:val="333333"/>
          <w:lang w:eastAsia="en-NZ"/>
        </w:rPr>
      </w:pPr>
      <w:r w:rsidRPr="0077562E">
        <w:rPr>
          <w:rFonts w:eastAsia="Times New Roman" w:cstheme="minorHAnsi"/>
          <w:color w:val="333333"/>
          <w:lang w:eastAsia="en-NZ"/>
        </w:rPr>
        <w:t xml:space="preserve">All expressions of interest are due to HP Manager Shelley Kitchen at </w:t>
      </w:r>
      <w:hyperlink r:id="rId7" w:history="1">
        <w:r w:rsidRPr="0077562E">
          <w:rPr>
            <w:rStyle w:val="Hyperlink"/>
            <w:rFonts w:eastAsia="Times New Roman" w:cstheme="minorHAnsi"/>
            <w:lang w:eastAsia="en-NZ"/>
          </w:rPr>
          <w:t>shelley@squashnz.co.nz</w:t>
        </w:r>
      </w:hyperlink>
      <w:r w:rsidRPr="0077562E">
        <w:rPr>
          <w:rFonts w:eastAsia="Times New Roman" w:cstheme="minorHAnsi"/>
          <w:color w:val="333333"/>
          <w:lang w:eastAsia="en-NZ"/>
        </w:rPr>
        <w:t xml:space="preserve"> by 2</w:t>
      </w:r>
      <w:r w:rsidRPr="0077562E">
        <w:rPr>
          <w:rFonts w:eastAsia="Times New Roman" w:cstheme="minorHAnsi"/>
          <w:color w:val="333333"/>
          <w:vertAlign w:val="superscript"/>
          <w:lang w:eastAsia="en-NZ"/>
        </w:rPr>
        <w:t>nd</w:t>
      </w:r>
      <w:r w:rsidRPr="0077562E">
        <w:rPr>
          <w:rFonts w:eastAsia="Times New Roman" w:cstheme="minorHAnsi"/>
          <w:color w:val="333333"/>
          <w:lang w:eastAsia="en-NZ"/>
        </w:rPr>
        <w:t xml:space="preserve"> July 2018.</w:t>
      </w:r>
    </w:p>
    <w:p w14:paraId="39F54DD5" w14:textId="77777777" w:rsidR="00D115AA" w:rsidRPr="00FE2011" w:rsidRDefault="00D115AA" w:rsidP="00D115AA">
      <w:pPr>
        <w:pStyle w:val="Textbody"/>
        <w:rPr>
          <w:rFonts w:eastAsia="font25" w:cs="Arial"/>
          <w:color w:val="000000"/>
          <w:szCs w:val="18"/>
        </w:rPr>
      </w:pPr>
    </w:p>
    <w:p w14:paraId="12B7B7DA" w14:textId="77777777" w:rsidR="00D115AA" w:rsidRPr="00FE2011" w:rsidRDefault="00D115AA" w:rsidP="00D115A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14E703" w14:textId="77777777" w:rsidR="00D115AA" w:rsidRPr="00FE2011" w:rsidRDefault="00D115AA" w:rsidP="00D115AA">
      <w:pPr>
        <w:rPr>
          <w:rFonts w:ascii="Arial" w:hAnsi="Arial" w:cs="Arial"/>
          <w:sz w:val="18"/>
          <w:szCs w:val="18"/>
        </w:rPr>
      </w:pPr>
    </w:p>
    <w:p w14:paraId="15EF1624" w14:textId="77777777" w:rsidR="00D115AA" w:rsidRDefault="00D115AA" w:rsidP="00D115AA"/>
    <w:p w14:paraId="10311176" w14:textId="77777777" w:rsidR="00D115AA" w:rsidRPr="00FE2011" w:rsidRDefault="00D115AA" w:rsidP="00D115AA">
      <w:pPr>
        <w:pStyle w:val="Textbody"/>
        <w:rPr>
          <w:rFonts w:eastAsia="font25" w:cs="Arial"/>
          <w:color w:val="000000"/>
          <w:szCs w:val="18"/>
        </w:rPr>
      </w:pPr>
    </w:p>
    <w:p w14:paraId="4577A00D" w14:textId="77777777" w:rsidR="00D115AA" w:rsidRPr="00FE2011" w:rsidRDefault="00D115AA" w:rsidP="00D115AA">
      <w:pPr>
        <w:rPr>
          <w:rFonts w:ascii="Arial" w:hAnsi="Arial" w:cs="Arial"/>
          <w:sz w:val="18"/>
          <w:szCs w:val="18"/>
        </w:rPr>
      </w:pPr>
    </w:p>
    <w:p w14:paraId="1943F7CE" w14:textId="77777777" w:rsidR="00D115AA" w:rsidRPr="00FE2011" w:rsidRDefault="00D115AA" w:rsidP="00D115AA">
      <w:pPr>
        <w:rPr>
          <w:rFonts w:ascii="Arial" w:hAnsi="Arial" w:cs="Arial"/>
          <w:sz w:val="18"/>
          <w:szCs w:val="18"/>
        </w:rPr>
      </w:pPr>
    </w:p>
    <w:p w14:paraId="5F864E95" w14:textId="77777777" w:rsidR="00D115AA" w:rsidRDefault="00D115AA" w:rsidP="00D115AA"/>
    <w:p w14:paraId="3E81A589" w14:textId="77777777" w:rsidR="00FA5F99" w:rsidRDefault="0076745D"/>
    <w:sectPr w:rsidR="00FA5F99" w:rsidSect="008E1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3289" w:bottom="794" w:left="79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5">
    <w:altName w:val="Arial Unicode MS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0EBB" w14:textId="77777777" w:rsidR="00AB144F" w:rsidRDefault="0076745D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073E7D5F" wp14:editId="035C4715">
          <wp:simplePos x="0" y="0"/>
          <wp:positionH relativeFrom="column">
            <wp:posOffset>5497830</wp:posOffset>
          </wp:positionH>
          <wp:positionV relativeFrom="paragraph">
            <wp:posOffset>-325120</wp:posOffset>
          </wp:positionV>
          <wp:extent cx="1092200" cy="76200"/>
          <wp:effectExtent l="0" t="0" r="0" b="0"/>
          <wp:wrapTight wrapText="bothSides">
            <wp:wrapPolygon edited="0">
              <wp:start x="0" y="0"/>
              <wp:lineTo x="0" y="14400"/>
              <wp:lineTo x="21098" y="14400"/>
              <wp:lineTo x="21098" y="0"/>
              <wp:lineTo x="0" y="0"/>
            </wp:wrapPolygon>
          </wp:wrapTight>
          <wp:docPr id="7" name="Picture 7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B21D" w14:textId="77777777" w:rsidR="00AB144F" w:rsidRDefault="0076745D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1" layoutInCell="1" allowOverlap="1" wp14:anchorId="6CB1AC96" wp14:editId="7736E409">
          <wp:simplePos x="0" y="0"/>
          <wp:positionH relativeFrom="column">
            <wp:posOffset>5502910</wp:posOffset>
          </wp:positionH>
          <wp:positionV relativeFrom="page">
            <wp:posOffset>8108950</wp:posOffset>
          </wp:positionV>
          <wp:extent cx="1092200" cy="2171700"/>
          <wp:effectExtent l="2540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17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CF2C" w14:textId="77777777" w:rsidR="00AB144F" w:rsidRDefault="0076745D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62E868C1" wp14:editId="0907B1D9">
          <wp:simplePos x="0" y="0"/>
          <wp:positionH relativeFrom="column">
            <wp:posOffset>5495290</wp:posOffset>
          </wp:positionH>
          <wp:positionV relativeFrom="paragraph">
            <wp:posOffset>457200</wp:posOffset>
          </wp:positionV>
          <wp:extent cx="1092200" cy="1879600"/>
          <wp:effectExtent l="0" t="0" r="0" b="0"/>
          <wp:wrapTight wrapText="bothSides">
            <wp:wrapPolygon edited="0">
              <wp:start x="0" y="0"/>
              <wp:lineTo x="0" y="1168"/>
              <wp:lineTo x="5023" y="4670"/>
              <wp:lineTo x="3516" y="6130"/>
              <wp:lineTo x="0" y="13719"/>
              <wp:lineTo x="0" y="18097"/>
              <wp:lineTo x="10549" y="18681"/>
              <wp:lineTo x="0" y="20432"/>
              <wp:lineTo x="0" y="21308"/>
              <wp:lineTo x="21098" y="21308"/>
              <wp:lineTo x="21098" y="20432"/>
              <wp:lineTo x="10549" y="18681"/>
              <wp:lineTo x="21098" y="18097"/>
              <wp:lineTo x="21098" y="13427"/>
              <wp:lineTo x="18084" y="9341"/>
              <wp:lineTo x="18084" y="6714"/>
              <wp:lineTo x="16577" y="4670"/>
              <wp:lineTo x="21098" y="1168"/>
              <wp:lineTo x="21098" y="0"/>
              <wp:lineTo x="0" y="0"/>
            </wp:wrapPolygon>
          </wp:wrapTight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7D75" w14:textId="77777777" w:rsidR="00AB144F" w:rsidRDefault="0076745D" w:rsidP="008E18B8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061FB27F" wp14:editId="090F58A7">
          <wp:simplePos x="0" y="0"/>
          <wp:positionH relativeFrom="column">
            <wp:posOffset>5483860</wp:posOffset>
          </wp:positionH>
          <wp:positionV relativeFrom="paragraph">
            <wp:posOffset>457200</wp:posOffset>
          </wp:positionV>
          <wp:extent cx="1092200" cy="1879600"/>
          <wp:effectExtent l="2540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2CC8C015" wp14:editId="2C7DAF0F">
              <wp:simplePos x="0" y="0"/>
              <wp:positionH relativeFrom="page">
                <wp:posOffset>5947410</wp:posOffset>
              </wp:positionH>
              <wp:positionV relativeFrom="page">
                <wp:posOffset>2590800</wp:posOffset>
              </wp:positionV>
              <wp:extent cx="1114425" cy="1661160"/>
              <wp:effectExtent l="381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6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1CB1" w14:textId="77777777" w:rsidR="00AB144F" w:rsidRPr="0013544C" w:rsidRDefault="0076745D" w:rsidP="00EC79A3">
                          <w:pPr>
                            <w:pStyle w:val="Textbody"/>
                            <w:spacing w:line="220" w:lineRule="atLeast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412C59"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Squash New Zealand</w:t>
                          </w:r>
                          <w:r w:rsidRPr="00412C5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13544C">
                            <w:rPr>
                              <w:color w:val="000000"/>
                              <w:sz w:val="16"/>
                              <w:szCs w:val="16"/>
                            </w:rPr>
                            <w:t>PO Box 44039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13544C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Point </w:t>
                          </w:r>
                          <w:r w:rsidRPr="0013544C">
                            <w:rPr>
                              <w:color w:val="000000"/>
                              <w:sz w:val="16"/>
                              <w:szCs w:val="16"/>
                            </w:rPr>
                            <w:t>Chevalier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13544C">
                            <w:rPr>
                              <w:color w:val="000000"/>
                              <w:sz w:val="16"/>
                              <w:szCs w:val="16"/>
                            </w:rPr>
                            <w:t>Auckland 1246</w:t>
                          </w:r>
                          <w:r w:rsidRPr="00412C5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>New Zealand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412C59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C79A3">
                            <w:rPr>
                              <w:color w:val="000000"/>
                              <w:sz w:val="16"/>
                              <w:szCs w:val="16"/>
                            </w:rPr>
                            <w:t>Tel: (64) 9 815 6770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C79A3">
                            <w:rPr>
                              <w:color w:val="000000"/>
                              <w:sz w:val="16"/>
                              <w:szCs w:val="16"/>
                            </w:rPr>
                            <w:t>Fax: (64) 9 815 0971</w:t>
                          </w:r>
                        </w:p>
                        <w:p w14:paraId="4A7469AC" w14:textId="77777777" w:rsidR="00AB144F" w:rsidRDefault="0076745D" w:rsidP="004A61EF">
                          <w:pPr>
                            <w:pStyle w:val="Textbody"/>
                            <w:spacing w:line="220" w:lineRule="atLeast"/>
                            <w:jc w:val="right"/>
                          </w:pPr>
                          <w:hyperlink r:id="rId2" w:history="1">
                            <w:r w:rsidRPr="00412C59">
                              <w:rPr>
                                <w:rStyle w:val="InternetLink"/>
                                <w:rFonts w:eastAsia="font25" w:cs="font25"/>
                                <w:color w:val="000000"/>
                                <w:sz w:val="16"/>
                                <w:szCs w:val="16"/>
                              </w:rPr>
                              <w:t>www.squashnz.co.nz</w:t>
                            </w:r>
                          </w:hyperlink>
                          <w:r>
                            <w:rPr>
                              <w:rFonts w:eastAsia="font25" w:cs="font25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8C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3pt;margin-top:204pt;width:87.75pt;height:130.8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" stroked="f">
              <v:textbox inset="0,0,0,0">
                <w:txbxContent>
                  <w:p w14:paraId="0FD71CB1" w14:textId="77777777" w:rsidR="00AB144F" w:rsidRPr="0013544C" w:rsidRDefault="0076745D" w:rsidP="00EC79A3">
                    <w:pPr>
                      <w:pStyle w:val="Textbody"/>
                      <w:spacing w:line="220" w:lineRule="atLeast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 w:rsidRPr="00412C59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Squash New Zealand</w:t>
                    </w:r>
                    <w:r w:rsidRPr="00412C59"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13544C">
                      <w:rPr>
                        <w:color w:val="000000"/>
                        <w:sz w:val="16"/>
                        <w:szCs w:val="16"/>
                      </w:rPr>
                      <w:t>PO Box 44039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13544C">
                      <w:rPr>
                        <w:color w:val="000000"/>
                        <w:sz w:val="16"/>
                        <w:szCs w:val="16"/>
                      </w:rPr>
                      <w:t xml:space="preserve">Point </w:t>
                    </w:r>
                    <w:r w:rsidRPr="0013544C">
                      <w:rPr>
                        <w:color w:val="000000"/>
                        <w:sz w:val="16"/>
                        <w:szCs w:val="16"/>
                      </w:rPr>
                      <w:t>Chevalier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13544C">
                      <w:rPr>
                        <w:color w:val="000000"/>
                        <w:sz w:val="16"/>
                        <w:szCs w:val="16"/>
                      </w:rPr>
                      <w:t>Auckland 1246</w:t>
                    </w:r>
                    <w:r w:rsidRPr="00412C59">
                      <w:rPr>
                        <w:color w:val="000000"/>
                        <w:sz w:val="16"/>
                        <w:szCs w:val="16"/>
                      </w:rPr>
                      <w:br/>
                      <w:t>New Zealand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412C59"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EC79A3">
                      <w:rPr>
                        <w:color w:val="000000"/>
                        <w:sz w:val="16"/>
                        <w:szCs w:val="16"/>
                      </w:rPr>
                      <w:t>Tel: (64) 9 815 6770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 w:rsidRPr="00EC79A3">
                      <w:rPr>
                        <w:color w:val="000000"/>
                        <w:sz w:val="16"/>
                        <w:szCs w:val="16"/>
                      </w:rPr>
                      <w:t>Fax: (64) 9 815 0971</w:t>
                    </w:r>
                  </w:p>
                  <w:p w14:paraId="4A7469AC" w14:textId="77777777" w:rsidR="00AB144F" w:rsidRDefault="0076745D" w:rsidP="004A61EF">
                    <w:pPr>
                      <w:pStyle w:val="Textbody"/>
                      <w:spacing w:line="220" w:lineRule="atLeast"/>
                      <w:jc w:val="right"/>
                    </w:pPr>
                    <w:hyperlink r:id="rId3" w:history="1">
                      <w:r w:rsidRPr="00412C59">
                        <w:rPr>
                          <w:rStyle w:val="InternetLink"/>
                          <w:rFonts w:eastAsia="font25" w:cs="font25"/>
                          <w:color w:val="000000"/>
                          <w:sz w:val="16"/>
                          <w:szCs w:val="16"/>
                        </w:rPr>
                        <w:t>www.squashnz.co.nz</w:t>
                      </w:r>
                    </w:hyperlink>
                    <w:r>
                      <w:rPr>
                        <w:rFonts w:eastAsia="font25" w:cs="font25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A"/>
    <w:rsid w:val="004A19B3"/>
    <w:rsid w:val="004E4214"/>
    <w:rsid w:val="00621E2B"/>
    <w:rsid w:val="00954762"/>
    <w:rsid w:val="00C41179"/>
    <w:rsid w:val="00D115AA"/>
    <w:rsid w:val="00DF1085"/>
    <w:rsid w:val="00ED05F8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164B"/>
  <w15:chartTrackingRefBased/>
  <w15:docId w15:val="{A2C71D50-4B13-4ABE-851C-A1C1AFF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115AA"/>
    <w:rPr>
      <w:color w:val="000080"/>
      <w:u w:val="single"/>
    </w:rPr>
  </w:style>
  <w:style w:type="paragraph" w:customStyle="1" w:styleId="Textbody">
    <w:name w:val="Text body"/>
    <w:basedOn w:val="Normal"/>
    <w:link w:val="BodyTextChar"/>
    <w:rsid w:val="00D115AA"/>
    <w:pPr>
      <w:widowControl w:val="0"/>
      <w:suppressAutoHyphens/>
      <w:spacing w:after="240" w:line="258" w:lineRule="atLeast"/>
    </w:pPr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115AA"/>
    <w:pPr>
      <w:widowControl w:val="0"/>
      <w:tabs>
        <w:tab w:val="center" w:pos="4320"/>
        <w:tab w:val="right" w:pos="8640"/>
      </w:tabs>
      <w:suppressAutoHyphens/>
      <w:spacing w:after="0" w:line="258" w:lineRule="atLeast"/>
    </w:pPr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115AA"/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115AA"/>
    <w:pPr>
      <w:widowControl w:val="0"/>
      <w:tabs>
        <w:tab w:val="center" w:pos="4320"/>
        <w:tab w:val="right" w:pos="8640"/>
      </w:tabs>
      <w:suppressAutoHyphens/>
      <w:spacing w:after="0" w:line="258" w:lineRule="atLeast"/>
    </w:pPr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D115AA"/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Textbody"/>
    <w:rsid w:val="00D115AA"/>
    <w:rPr>
      <w:rFonts w:ascii="Arial" w:eastAsia="Arial Unicode MS" w:hAnsi="Arial" w:cs="Lucida Sans"/>
      <w:kern w:val="1"/>
      <w:sz w:val="18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95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helley@squashnz.co.nz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quashnz.co.nz/" TargetMode="External"/><Relationship Id="rId2" Type="http://schemas.openxmlformats.org/officeDocument/2006/relationships/hyperlink" Target="http://www.squashnz.co.n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449909869964CAF4D4BDFC394506A" ma:contentTypeVersion="6" ma:contentTypeDescription="Create a new document." ma:contentTypeScope="" ma:versionID="8c57b70b82bc9f6b56857aa19400c586">
  <xsd:schema xmlns:xsd="http://www.w3.org/2001/XMLSchema" xmlns:xs="http://www.w3.org/2001/XMLSchema" xmlns:p="http://schemas.microsoft.com/office/2006/metadata/properties" xmlns:ns2="69d30d37-fcb7-4c75-96e4-972f779c1892" targetNamespace="http://schemas.microsoft.com/office/2006/metadata/properties" ma:root="true" ma:fieldsID="1546a4c346966fc4473448eb33412c7d" ns2:_="">
    <xsd:import namespace="69d30d37-fcb7-4c75-96e4-972f779c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0d37-fcb7-4c75-96e4-972f779c1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7D99D-22C8-4C91-AFE1-2061746F7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30d37-fcb7-4c75-96e4-972f779c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E181-9D3C-494D-88DA-E52A03A94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C8339-3D30-408A-98CC-942C30C82883}">
  <ds:schemaRefs>
    <ds:schemaRef ds:uri="http://schemas.microsoft.com/office/2006/documentManagement/types"/>
    <ds:schemaRef ds:uri="69d30d37-fcb7-4c75-96e4-972f779c18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Kitchen</dc:creator>
  <cp:keywords/>
  <dc:description/>
  <cp:lastModifiedBy>Shelley Kitchen</cp:lastModifiedBy>
  <cp:revision>4</cp:revision>
  <dcterms:created xsi:type="dcterms:W3CDTF">2018-06-18T10:59:00Z</dcterms:created>
  <dcterms:modified xsi:type="dcterms:W3CDTF">2018-06-18T11:14:00Z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0x0101004CD449909869964CAF4D4BDFC394506A</vt:lpwstr>
  </property>
</Properties>
</file>